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E" w:rsidRDefault="00746C27" w:rsidP="00866F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left:0;text-align:left;margin-left:363.75pt;margin-top:1.5pt;width:63.75pt;height:18.75pt;z-index:-251658240"/>
        </w:pict>
      </w:r>
      <w:r w:rsidR="00866F5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</w:t>
      </w:r>
      <w:r w:rsidR="00CC2BBE" w:rsidRPr="00CC2BBE">
        <w:rPr>
          <w:rFonts w:ascii="TH SarabunIT๙" w:hAnsi="TH SarabunIT๙" w:cs="TH SarabunIT๙"/>
          <w:sz w:val="32"/>
          <w:szCs w:val="32"/>
          <w:cs/>
        </w:rPr>
        <w:t>แบบ ป.ป.ช.1</w:t>
      </w:r>
    </w:p>
    <w:p w:rsidR="00CC2BBE" w:rsidRDefault="00746C27" w:rsidP="00CC2BB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-15pt;margin-top:22.45pt;width:491.25pt;height:532.5pt;z-index:-251657216"/>
        </w:pict>
      </w:r>
    </w:p>
    <w:p w:rsidR="00CF6AB2" w:rsidRPr="00F97D6B" w:rsidRDefault="00CC2BBE" w:rsidP="00CC2BBE">
      <w:pPr>
        <w:tabs>
          <w:tab w:val="left" w:pos="141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97D6B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CC2BBE" w:rsidRPr="00866F5F" w:rsidRDefault="00CC2BBE" w:rsidP="00866F5F">
      <w:pPr>
        <w:pStyle w:val="a3"/>
        <w:numPr>
          <w:ilvl w:val="0"/>
          <w:numId w:val="1"/>
        </w:numPr>
        <w:tabs>
          <w:tab w:val="left" w:pos="141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F97D6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BBE"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ก่อสร้างถนนคอนกรีตเ</w:t>
      </w:r>
      <w:r w:rsidR="004F68F5">
        <w:rPr>
          <w:rFonts w:ascii="TH SarabunIT๙" w:hAnsi="TH SarabunIT๙" w:cs="TH SarabunIT๙" w:hint="cs"/>
          <w:sz w:val="32"/>
          <w:szCs w:val="32"/>
          <w:u w:val="dotted"/>
          <w:cs/>
        </w:rPr>
        <w:t>สริมเหล็กจากบ้านนางสุ</w:t>
      </w:r>
      <w:proofErr w:type="spellStart"/>
      <w:r w:rsidR="004F68F5">
        <w:rPr>
          <w:rFonts w:ascii="TH SarabunIT๙" w:hAnsi="TH SarabunIT๙" w:cs="TH SarabunIT๙" w:hint="cs"/>
          <w:sz w:val="32"/>
          <w:szCs w:val="32"/>
          <w:u w:val="dotted"/>
          <w:cs/>
        </w:rPr>
        <w:t>วิทย์</w:t>
      </w:r>
      <w:proofErr w:type="spellEnd"/>
      <w:r w:rsidR="004F68F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สุมน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บ้านนายจบ ทองใหม่(ถนนสายไทรฉีกขา)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F603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หมู่ที่ 1 ตำบลนาเขลียง อำเภอฉวาง  </w:t>
      </w:r>
      <w:r w:rsidRPr="00866F5F">
        <w:rPr>
          <w:rFonts w:ascii="TH SarabunIT๙" w:hAnsi="TH SarabunIT๙" w:cs="TH SarabunIT๙" w:hint="cs"/>
          <w:sz w:val="32"/>
          <w:szCs w:val="32"/>
          <w:u w:val="dotted"/>
          <w:cs/>
        </w:rPr>
        <w:t>จังหวัดนครศรีธรรมราช</w:t>
      </w:r>
    </w:p>
    <w:p w:rsidR="00CC2BBE" w:rsidRDefault="00CC2BBE" w:rsidP="00CC2BBE">
      <w:pPr>
        <w:pStyle w:val="a3"/>
        <w:tabs>
          <w:tab w:val="left" w:pos="1410"/>
        </w:tabs>
        <w:rPr>
          <w:rFonts w:ascii="TH SarabunIT๙" w:hAnsi="TH SarabunIT๙" w:cs="TH SarabunIT๙"/>
          <w:sz w:val="32"/>
          <w:szCs w:val="32"/>
        </w:rPr>
      </w:pPr>
      <w:r w:rsidRPr="00CC2BB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หน่วยงานเจ้าของโครงการ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BBE">
        <w:rPr>
          <w:rFonts w:ascii="TH SarabunIT๙" w:hAnsi="TH SarabunIT๙" w:cs="TH SarabunIT๙" w:hint="cs"/>
          <w:sz w:val="32"/>
          <w:szCs w:val="32"/>
          <w:u w:val="dotted"/>
          <w:cs/>
        </w:rPr>
        <w:t>กองช่าง</w:t>
      </w:r>
      <w:r w:rsidRPr="00CC2BB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C2BBE"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องค์การบริหารส่วนตำบลนาเขลียง</w:t>
      </w:r>
    </w:p>
    <w:p w:rsidR="00CC2BBE" w:rsidRDefault="00CC2BBE" w:rsidP="00CC2BBE">
      <w:pPr>
        <w:pStyle w:val="a3"/>
        <w:numPr>
          <w:ilvl w:val="0"/>
          <w:numId w:val="1"/>
        </w:numPr>
        <w:tabs>
          <w:tab w:val="left" w:pos="1410"/>
        </w:tabs>
        <w:rPr>
          <w:rFonts w:ascii="TH SarabunIT๙" w:hAnsi="TH SarabunIT๙" w:cs="TH SarabunIT๙"/>
          <w:sz w:val="32"/>
          <w:szCs w:val="32"/>
        </w:rPr>
      </w:pPr>
      <w:r w:rsidRPr="00CC2BBE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วงเงินงบประมาณที่ได้รับจัดสรร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C2BBE">
        <w:rPr>
          <w:rFonts w:ascii="TH SarabunIT๙" w:hAnsi="TH SarabunIT๙" w:cs="TH SarabunIT๙" w:hint="cs"/>
          <w:sz w:val="32"/>
          <w:szCs w:val="32"/>
          <w:u w:val="dotted"/>
          <w:cs/>
        </w:rPr>
        <w:t>215</w:t>
      </w:r>
      <w:r w:rsidRPr="00CC2BBE">
        <w:rPr>
          <w:rFonts w:ascii="TH SarabunIT๙" w:hAnsi="TH SarabunIT๙" w:cs="TH SarabunIT๙"/>
          <w:sz w:val="32"/>
          <w:szCs w:val="32"/>
          <w:u w:val="dotted"/>
        </w:rPr>
        <w:t>,</w:t>
      </w:r>
      <w:r w:rsidRPr="00CC2BBE">
        <w:rPr>
          <w:rFonts w:ascii="TH SarabunIT๙" w:hAnsi="TH SarabunIT๙" w:cs="TH SarabunIT๙" w:hint="cs"/>
          <w:sz w:val="32"/>
          <w:szCs w:val="32"/>
          <w:u w:val="dotted"/>
          <w:cs/>
        </w:rPr>
        <w:t>700.-</w:t>
      </w:r>
      <w:r w:rsidRPr="00CC2BB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C2BBE" w:rsidRPr="00CC2BBE" w:rsidRDefault="00CC2BBE" w:rsidP="00CC2BBE">
      <w:pPr>
        <w:pStyle w:val="a3"/>
        <w:numPr>
          <w:ilvl w:val="0"/>
          <w:numId w:val="1"/>
        </w:numPr>
        <w:tabs>
          <w:tab w:val="left" w:pos="1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</w:t>
      </w:r>
    </w:p>
    <w:p w:rsidR="007F6031" w:rsidRDefault="00CC2BBE" w:rsidP="007F6031">
      <w:pPr>
        <w:pStyle w:val="a3"/>
        <w:tabs>
          <w:tab w:val="left" w:pos="1410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โดยสังเขป ทำการก่อสร้างถนน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คอนกรีตเ</w:t>
      </w:r>
      <w:r w:rsidR="004F68F5">
        <w:rPr>
          <w:rFonts w:ascii="TH SarabunIT๙" w:hAnsi="TH SarabunIT๙" w:cs="TH SarabunIT๙" w:hint="cs"/>
          <w:sz w:val="32"/>
          <w:szCs w:val="32"/>
          <w:u w:val="dotted"/>
          <w:cs/>
        </w:rPr>
        <w:t>สริมเหล็กจากบ้านนางสุ</w:t>
      </w:r>
      <w:proofErr w:type="spellStart"/>
      <w:r w:rsidR="004F68F5">
        <w:rPr>
          <w:rFonts w:ascii="TH SarabunIT๙" w:hAnsi="TH SarabunIT๙" w:cs="TH SarabunIT๙" w:hint="cs"/>
          <w:sz w:val="32"/>
          <w:szCs w:val="32"/>
          <w:u w:val="dotted"/>
          <w:cs/>
        </w:rPr>
        <w:t>วิทย์</w:t>
      </w:r>
      <w:proofErr w:type="spellEnd"/>
      <w:r w:rsidR="004F68F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สุมน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บ้านนายจบ ทองใหม่(ถนนสายไทรฉีกขา)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F6031" w:rsidRPr="007F6031">
        <w:rPr>
          <w:rFonts w:ascii="TH SarabunIT๙" w:hAnsi="TH SarabunIT๙" w:cs="TH SarabunIT๙" w:hint="cs"/>
          <w:sz w:val="32"/>
          <w:szCs w:val="32"/>
          <w:u w:val="dotted"/>
          <w:cs/>
        </w:rPr>
        <w:t>หมู่ที่ 1 ตำบลนาเขลียง อำเภอฉวาง จังหวัดนครศรีธรรมราช</w:t>
      </w:r>
      <w:r w:rsidR="007F603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ปริมาณงาน ขนาด กว้าง 4.00 เมตร ยาว 93 เมตร หนา 0.15 เมตร (หรือมีพื้นที่ไม่น้อยกว่า 372 ตารางเมตร) ไหลทางถมหินคลุกข้างละ 0.10 ม. </w:t>
      </w:r>
    </w:p>
    <w:p w:rsidR="007F6031" w:rsidRDefault="007F6031" w:rsidP="007F6031">
      <w:pPr>
        <w:pStyle w:val="a3"/>
        <w:numPr>
          <w:ilvl w:val="0"/>
          <w:numId w:val="1"/>
        </w:numPr>
        <w:tabs>
          <w:tab w:val="left" w:pos="141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F97D6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ราคากลางคำนวณ ณ 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5 กรกฎาคม 2560 เป็นเงิน 215</w:t>
      </w:r>
      <w:r>
        <w:rPr>
          <w:rFonts w:ascii="TH SarabunIT๙" w:hAnsi="TH SarabunIT๙" w:cs="TH SarabunIT๙"/>
          <w:sz w:val="32"/>
          <w:szCs w:val="32"/>
          <w:u w:val="dotted"/>
        </w:rPr>
        <w:t>,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700.-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บาท</w:t>
      </w:r>
    </w:p>
    <w:p w:rsidR="007F6031" w:rsidRDefault="007F6031" w:rsidP="007F6031">
      <w:pPr>
        <w:pStyle w:val="a3"/>
        <w:numPr>
          <w:ilvl w:val="0"/>
          <w:numId w:val="1"/>
        </w:numPr>
        <w:tabs>
          <w:tab w:val="left" w:pos="141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F97D6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บัญชีประมาณการราคากลาง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รายละเอียดตามแบบแปลนที่องค์การบริหารส่วนตำบลนาเขลียงกำหนด</w:t>
      </w:r>
    </w:p>
    <w:p w:rsidR="007F6031" w:rsidRDefault="007F6031" w:rsidP="007F6031">
      <w:pPr>
        <w:pStyle w:val="a3"/>
        <w:numPr>
          <w:ilvl w:val="1"/>
          <w:numId w:val="1"/>
        </w:numPr>
        <w:tabs>
          <w:tab w:val="left" w:pos="1410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แบบสรุปราคากลางงานก่อสร้างทาง</w:t>
      </w:r>
    </w:p>
    <w:p w:rsidR="007F6031" w:rsidRDefault="007F6031" w:rsidP="007F6031">
      <w:pPr>
        <w:pStyle w:val="a3"/>
        <w:numPr>
          <w:ilvl w:val="1"/>
          <w:numId w:val="1"/>
        </w:numPr>
        <w:tabs>
          <w:tab w:val="left" w:pos="1410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แบบสรุปข้อมูลวัสดุและค่าดำเนินการงานก่อสร้างทาง สะพาน และท่อเหลี่ยม</w:t>
      </w:r>
    </w:p>
    <w:p w:rsidR="00CC2BBE" w:rsidRPr="007F6031" w:rsidRDefault="007F6031" w:rsidP="007F6031">
      <w:pPr>
        <w:pStyle w:val="a3"/>
        <w:numPr>
          <w:ilvl w:val="0"/>
          <w:numId w:val="1"/>
        </w:numPr>
        <w:tabs>
          <w:tab w:val="left" w:pos="141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F603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รายชื่อคณะกรรมการกำหนดราคากลาง</w:t>
      </w:r>
      <w:r w:rsidR="00CC2BBE" w:rsidRPr="007F60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7F6031" w:rsidRPr="00F97D6B" w:rsidRDefault="007F6031" w:rsidP="007F6031">
      <w:pPr>
        <w:pStyle w:val="a3"/>
        <w:tabs>
          <w:tab w:val="left" w:pos="141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F97D6B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F97D6B" w:rsidRPr="00F97D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7D6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นายกิตติศักดิ์ </w:t>
      </w:r>
      <w:r w:rsidR="00F97D6B" w:rsidRPr="00F97D6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ไชยรัตน์   </w:t>
      </w:r>
    </w:p>
    <w:p w:rsidR="007F6031" w:rsidRPr="00F97D6B" w:rsidRDefault="007F6031" w:rsidP="007F6031">
      <w:pPr>
        <w:pStyle w:val="a3"/>
        <w:tabs>
          <w:tab w:val="left" w:pos="141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F97D6B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F97D6B" w:rsidRPr="00F97D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7D6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นายยุทธนา </w:t>
      </w:r>
      <w:r w:rsidR="00F97D6B" w:rsidRPr="00F97D6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F97D6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บุญนำ</w:t>
      </w:r>
    </w:p>
    <w:p w:rsidR="007F6031" w:rsidRPr="00F97D6B" w:rsidRDefault="007F6031" w:rsidP="007F6031">
      <w:pPr>
        <w:pStyle w:val="a3"/>
        <w:tabs>
          <w:tab w:val="left" w:pos="141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F97D6B">
        <w:rPr>
          <w:rFonts w:ascii="TH SarabunIT๙" w:hAnsi="TH SarabunIT๙" w:cs="TH SarabunIT๙" w:hint="cs"/>
          <w:sz w:val="32"/>
          <w:szCs w:val="32"/>
          <w:cs/>
        </w:rPr>
        <w:t>6.3</w:t>
      </w:r>
      <w:r w:rsidR="00F97D6B" w:rsidRPr="00F97D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7D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7D6B">
        <w:rPr>
          <w:rFonts w:ascii="TH SarabunIT๙" w:hAnsi="TH SarabunIT๙" w:cs="TH SarabunIT๙" w:hint="cs"/>
          <w:sz w:val="32"/>
          <w:szCs w:val="32"/>
          <w:u w:val="dotted"/>
          <w:cs/>
        </w:rPr>
        <w:t>นางสาว</w:t>
      </w:r>
      <w:proofErr w:type="spellStart"/>
      <w:r w:rsidRPr="00F97D6B">
        <w:rPr>
          <w:rFonts w:ascii="TH SarabunIT๙" w:hAnsi="TH SarabunIT๙" w:cs="TH SarabunIT๙" w:hint="cs"/>
          <w:sz w:val="32"/>
          <w:szCs w:val="32"/>
          <w:u w:val="dotted"/>
          <w:cs/>
        </w:rPr>
        <w:t>ธิ</w:t>
      </w:r>
      <w:proofErr w:type="spellEnd"/>
      <w:r w:rsidRPr="00F97D6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รา  </w:t>
      </w:r>
      <w:r w:rsidR="00F97D6B" w:rsidRPr="00F97D6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F97D6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97D6B">
        <w:rPr>
          <w:rFonts w:ascii="TH SarabunIT๙" w:hAnsi="TH SarabunIT๙" w:cs="TH SarabunIT๙" w:hint="cs"/>
          <w:sz w:val="32"/>
          <w:szCs w:val="32"/>
          <w:u w:val="dotted"/>
          <w:cs/>
        </w:rPr>
        <w:t>นิมนต์</w:t>
      </w:r>
    </w:p>
    <w:p w:rsidR="007F6031" w:rsidRPr="00F97D6B" w:rsidRDefault="007F6031" w:rsidP="007F6031">
      <w:pPr>
        <w:pStyle w:val="a3"/>
        <w:tabs>
          <w:tab w:val="left" w:pos="141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F97D6B">
        <w:rPr>
          <w:rFonts w:ascii="TH SarabunIT๙" w:hAnsi="TH SarabunIT๙" w:cs="TH SarabunIT๙" w:hint="cs"/>
          <w:sz w:val="32"/>
          <w:szCs w:val="32"/>
          <w:cs/>
        </w:rPr>
        <w:t xml:space="preserve">6.4 </w:t>
      </w:r>
      <w:r w:rsidR="00F97D6B" w:rsidRPr="00F97D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7D6B">
        <w:rPr>
          <w:rFonts w:ascii="TH SarabunIT๙" w:hAnsi="TH SarabunIT๙" w:cs="TH SarabunIT๙" w:hint="cs"/>
          <w:sz w:val="32"/>
          <w:szCs w:val="32"/>
          <w:u w:val="dotted"/>
          <w:cs/>
        </w:rPr>
        <w:t>นาย</w:t>
      </w:r>
      <w:proofErr w:type="spellStart"/>
      <w:r w:rsidRPr="00F97D6B">
        <w:rPr>
          <w:rFonts w:ascii="TH SarabunIT๙" w:hAnsi="TH SarabunIT๙" w:cs="TH SarabunIT๙" w:hint="cs"/>
          <w:sz w:val="32"/>
          <w:szCs w:val="32"/>
          <w:u w:val="dotted"/>
          <w:cs/>
        </w:rPr>
        <w:t>ศุภ</w:t>
      </w:r>
      <w:r w:rsidR="00F97D6B" w:rsidRPr="00F97D6B">
        <w:rPr>
          <w:rFonts w:ascii="TH SarabunIT๙" w:hAnsi="TH SarabunIT๙" w:cs="TH SarabunIT๙" w:hint="cs"/>
          <w:sz w:val="32"/>
          <w:szCs w:val="32"/>
          <w:u w:val="dotted"/>
          <w:cs/>
        </w:rPr>
        <w:t>ก</w:t>
      </w:r>
      <w:proofErr w:type="spellEnd"/>
      <w:r w:rsidR="00F97D6B" w:rsidRPr="00F97D6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ฤต        </w:t>
      </w:r>
      <w:proofErr w:type="spellStart"/>
      <w:r w:rsidR="00F97D6B" w:rsidRPr="00F97D6B">
        <w:rPr>
          <w:rFonts w:ascii="TH SarabunIT๙" w:hAnsi="TH SarabunIT๙" w:cs="TH SarabunIT๙" w:hint="cs"/>
          <w:sz w:val="32"/>
          <w:szCs w:val="32"/>
          <w:u w:val="dotted"/>
          <w:cs/>
        </w:rPr>
        <w:t>สินธู</w:t>
      </w:r>
      <w:proofErr w:type="spellEnd"/>
    </w:p>
    <w:p w:rsidR="00F97D6B" w:rsidRPr="00F97D6B" w:rsidRDefault="00F97D6B" w:rsidP="00F97D6B">
      <w:pPr>
        <w:pStyle w:val="a3"/>
        <w:tabs>
          <w:tab w:val="left" w:pos="1410"/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97D6B">
        <w:rPr>
          <w:rFonts w:ascii="TH SarabunIT๙" w:hAnsi="TH SarabunIT๙" w:cs="TH SarabunIT๙" w:hint="cs"/>
          <w:sz w:val="32"/>
          <w:szCs w:val="32"/>
          <w:cs/>
        </w:rPr>
        <w:t xml:space="preserve">6.5  </w:t>
      </w:r>
      <w:r w:rsidRPr="00F97D6B">
        <w:rPr>
          <w:rFonts w:ascii="TH SarabunIT๙" w:hAnsi="TH SarabunIT๙" w:cs="TH SarabunIT๙" w:hint="cs"/>
          <w:sz w:val="32"/>
          <w:szCs w:val="32"/>
          <w:u w:val="dotted"/>
          <w:cs/>
        </w:rPr>
        <w:t>นายหัสนัย          เจริญกุล</w:t>
      </w:r>
    </w:p>
    <w:sectPr w:rsidR="00F97D6B" w:rsidRPr="00F97D6B" w:rsidSect="00866F5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701D"/>
    <w:multiLevelType w:val="multilevel"/>
    <w:tmpl w:val="4D60B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C2BBE"/>
    <w:rsid w:val="004F68F5"/>
    <w:rsid w:val="00746C27"/>
    <w:rsid w:val="007F6031"/>
    <w:rsid w:val="00866F5F"/>
    <w:rsid w:val="00CC2BBE"/>
    <w:rsid w:val="00CF6AB2"/>
    <w:rsid w:val="00F9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dcterms:created xsi:type="dcterms:W3CDTF">2018-06-26T08:47:00Z</dcterms:created>
  <dcterms:modified xsi:type="dcterms:W3CDTF">2018-06-27T02:45:00Z</dcterms:modified>
</cp:coreProperties>
</file>